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BF" w:rsidRPr="00D7411E" w:rsidRDefault="008046BF">
      <w:pPr>
        <w:rPr>
          <w:rFonts w:ascii="Rockwell Condensed" w:hAnsi="Rockwell Condensed"/>
          <w:sz w:val="24"/>
          <w:szCs w:val="24"/>
          <w:u w:val="single"/>
        </w:rPr>
      </w:pPr>
      <w:r w:rsidRPr="00D7411E">
        <w:rPr>
          <w:rFonts w:ascii="Rockwell Condensed" w:hAnsi="Rockwell Condensed"/>
          <w:sz w:val="24"/>
          <w:szCs w:val="24"/>
          <w:u w:val="single"/>
        </w:rPr>
        <w:t>Bioinformatics Assignment</w:t>
      </w:r>
      <w:r w:rsidR="00F12DA4" w:rsidRPr="00D7411E">
        <w:rPr>
          <w:rFonts w:ascii="Rockwell Condensed" w:hAnsi="Rockwell Condensed"/>
          <w:sz w:val="24"/>
          <w:szCs w:val="24"/>
          <w:u w:val="single"/>
        </w:rPr>
        <w:t xml:space="preserve">   </w:t>
      </w:r>
      <w:r w:rsidR="008739C5" w:rsidRPr="00D7411E">
        <w:rPr>
          <w:rFonts w:ascii="Rockwell Condensed" w:hAnsi="Rockwell Condensed"/>
          <w:color w:val="FF0000"/>
          <w:sz w:val="24"/>
          <w:szCs w:val="24"/>
        </w:rPr>
        <w:t>10</w:t>
      </w:r>
      <w:r w:rsidR="00F12DA4" w:rsidRPr="00D7411E">
        <w:rPr>
          <w:rFonts w:ascii="Rockwell Condensed" w:hAnsi="Rockwell Condensed"/>
          <w:color w:val="FF0000"/>
          <w:sz w:val="24"/>
          <w:szCs w:val="24"/>
        </w:rPr>
        <w:t xml:space="preserve"> points</w:t>
      </w:r>
    </w:p>
    <w:p w:rsidR="006718E8" w:rsidRPr="00AF5DBD" w:rsidRDefault="008046BF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 xml:space="preserve">In the process of sequencing the genome of an organism, you have found the following DNA sequence (below). Your advisor suspects that the DNA sequence in question is part of an </w:t>
      </w:r>
      <w:r w:rsidRPr="00AF5DBD">
        <w:rPr>
          <w:rFonts w:ascii="Rockwell" w:hAnsi="Rockwell"/>
          <w:color w:val="FF0000"/>
          <w:sz w:val="20"/>
          <w:szCs w:val="20"/>
        </w:rPr>
        <w:t>ORF</w:t>
      </w:r>
      <w:r w:rsidRPr="00AF5DBD">
        <w:rPr>
          <w:rFonts w:ascii="Rockwell" w:hAnsi="Rockwell"/>
          <w:sz w:val="20"/>
          <w:szCs w:val="20"/>
        </w:rPr>
        <w:t xml:space="preserve"> or </w:t>
      </w:r>
      <w:r w:rsidRPr="00AF5DBD">
        <w:rPr>
          <w:rFonts w:ascii="Rockwell" w:hAnsi="Rockwell"/>
          <w:b/>
          <w:color w:val="FF0000"/>
          <w:sz w:val="20"/>
          <w:szCs w:val="20"/>
        </w:rPr>
        <w:t>O</w:t>
      </w:r>
      <w:r w:rsidRPr="00AF5DBD">
        <w:rPr>
          <w:rFonts w:ascii="Rockwell" w:hAnsi="Rockwell"/>
          <w:sz w:val="20"/>
          <w:szCs w:val="20"/>
        </w:rPr>
        <w:t xml:space="preserve">pen </w:t>
      </w:r>
      <w:r w:rsidRPr="00AF5DBD">
        <w:rPr>
          <w:rFonts w:ascii="Rockwell" w:hAnsi="Rockwell"/>
          <w:b/>
          <w:color w:val="FF0000"/>
          <w:sz w:val="20"/>
          <w:szCs w:val="20"/>
        </w:rPr>
        <w:t>R</w:t>
      </w:r>
      <w:r w:rsidRPr="00AF5DBD">
        <w:rPr>
          <w:rFonts w:ascii="Rockwell" w:hAnsi="Rockwell"/>
          <w:sz w:val="20"/>
          <w:szCs w:val="20"/>
        </w:rPr>
        <w:t xml:space="preserve">eading </w:t>
      </w:r>
      <w:r w:rsidRPr="00AF5DBD">
        <w:rPr>
          <w:rFonts w:ascii="Rockwell" w:hAnsi="Rockwell"/>
          <w:b/>
          <w:color w:val="FF0000"/>
          <w:sz w:val="20"/>
          <w:szCs w:val="20"/>
        </w:rPr>
        <w:t>F</w:t>
      </w:r>
      <w:r w:rsidRPr="00AF5DBD">
        <w:rPr>
          <w:rFonts w:ascii="Rockwell" w:hAnsi="Rockwell"/>
          <w:sz w:val="20"/>
          <w:szCs w:val="20"/>
        </w:rPr>
        <w:t xml:space="preserve">rame. </w:t>
      </w:r>
    </w:p>
    <w:p w:rsidR="008046BF" w:rsidRPr="00AF5DBD" w:rsidRDefault="008046BF" w:rsidP="008046BF">
      <w:pPr>
        <w:rPr>
          <w:rFonts w:ascii="Courier New" w:hAnsi="Courier New" w:cs="Courier New"/>
          <w:sz w:val="16"/>
          <w:szCs w:val="16"/>
        </w:rPr>
      </w:pPr>
      <w:r w:rsidRPr="00AF5DBD">
        <w:rPr>
          <w:rFonts w:ascii="Courier New" w:hAnsi="Courier New" w:cs="Courier New"/>
          <w:sz w:val="16"/>
          <w:szCs w:val="16"/>
        </w:rPr>
        <w:t>TTAGATTTGTATATGCGACATAGTGAGTCGCCATTTATTAACAAAGAGCCAAAACCTATAAGTTTTAACAGCATATCATAGCTCTTTTATGTTTCCTTTTTCGATTTGAAATACCATAAATAAATTTACTTAGTAGAGCCATGAAAATAAACGGGAAAAATCAAAACTTTCTTACACCTGATTTTAAAAACCCCAACAACTTTGCTAGATATTGTTATCTTTATGATCCTTCTGTTGAAATTGATTCAGCCATATTTTTTGATAAAGATGATCTAAAATTTGGAATATCATTTCAAAATTTGGGATTGAGTACTGCTGAAACTACCATCCTATATGATTATGATATAGCATGTTTTTATTCATGTATTGGAACATATTGTGAAGCTTTATTTGATGACTCTATTGAACAATATAAGCAAGAATATGTCTTGAATTTTTTAAAAGAACTTACCAACAATGGTTCTTTCGAATATGCATTGCGCGGTTCCCAATCAAAATTAATTCAATACTTATCAAAAAACACCATCCTAATCAAGAGGTATTTATATTGTACAGATAAGGATTTAGAAAATATATGGTTTATAATTCTGAGGCCTTTAAAATCAAAAGAAAATTCTTTAGTGGATGATGAAATATCATATGGTTTTGGCAGTACATTGCAAGATGCAAATATTAATCTTGCTGAGAGCCAGGCTAAATCCTTTGATAATTCATATCAGTTAATAAAAAATTTGGCTGAATCTGAAATTCCGTTGACTCCTCAAGAAATGTACATAGCATGTTCTAAGTTCGATTCTAAAATTGATCCATTAAGTTTAAAGCCACGACAAACTAGAGAATGGTTAAATTCTACGGTTCCTTCTAATTACTATCTGCAGTGTCGATCTAATAAAACAAAGTTTTCCTTAACTGTAGATATTTATAATATTAAAGATTCTGATTGTACTCAATGGAAAGTAGAAAAATTTTTGAATGTAGATCCAAACGCTCCAGGTGCTGCGCCGTCTCCAGCAGGAATTTGGCATCGGCATTTGCCAGACCTACATCATCAGCATGACCAACGAAGTCAGTGATGTCTTAGAGGTGCTGCTCTTGGCCCAGGAAGCGGGTTTGTATGACCCCCTCACAGGGATGACCACCATCCGCATTGCCCCCCTCTTTGAGACGGTGGACGACCTGCGTAACGCCCCGGAAATCATGCAGGCGTTGTTTGAAATTCCCCTCTATCGCGCTTGTTTAGCTGGTGGCTATGAACCCCCCGCCGATGGCCGCTGTGATGAAACCTTTGGCGATCGCCTGGTGCCGAATCTCCAGGAAATTATGCTCGGCTATTCCGACAGCAACAAAGATTCCGGCTTCCTCAGTAGTAATTGGGAAATCCACAAAGCCCAGAAAAATCTCCAACAAGTGGCCGATCCCTACGGCATTGACCTCCGCATTTTCCATGGTCGCGGTGGTTCCGTTGGTCGGGGCGGCGGCCCTGCCTACGCCGCTATTTTGGCCCAACCGCCCAACACCATCAATGGCCGGATTAAAATCACCGAACAGGGGGAAGTGCTGGCGTCTAAATATTCCCTCCCAGACTTGGCGCTATATCACCTCGAAAGCGTTTCTACGGCGGTGATTCAATCGAGTTTGTTAGCCAGTGGCTTTGATGATATTCAGCCCTGGAACCGGATTATGGAAGACCTCTCCCAGCGATCGCGGGCGGCTTACCGGGCGTTAATTTACGAAGAACCCGACTTCCTCGACTTTTTCATGTCCGTGACGCCGATTCCGGAAATTAGCCAACTGCAAATCAGTTCCCGTCCGGCCCGTCGCAAAAAAGGCAATAAAGATTTGAGTAGTCTCCGGGCGATTCCCTGGGTCTTTAGCTGGACCCAAAGCCGCTTCCTCGTGCCCGCTTGGTATGGTGTGGGTACCGCGCTCCAGGGCTTTTTTGAAGAGGATCCCGTCGAGAACCTGAAGTTAATGCGCTATTTCTACAGTAAATGGCCCTTTTTCCGGATGGTGATCTCAAAGGTAGAGATGACCCTTTCTAAGGTGGACTTACAAATGGCGAGCCACTATGTCCACGAACTGGCGGAAAAAGAAGATATTCCCCGGTTTGAAAAGCTTCTAGAGCAGATTTCCCAGGAATACAACCTCACGAAGCGGCTAATCCTCGAAATTACCGAAAATGAAGC</w:t>
      </w:r>
    </w:p>
    <w:p w:rsidR="008046BF" w:rsidRPr="00AF5DBD" w:rsidRDefault="008046BF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You decide to find out whether or not this DNA sequence is part of a gene. You do a BLASTN search or nucleotide BLAST against the genomic database maintained by the National Center for Biotechnology information (NCBI).</w:t>
      </w:r>
    </w:p>
    <w:p w:rsidR="008046BF" w:rsidRPr="00AF5DBD" w:rsidRDefault="008046BF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To do this</w:t>
      </w:r>
      <w:r w:rsidR="00AE700A" w:rsidRPr="00AF5DBD">
        <w:rPr>
          <w:rFonts w:ascii="Rockwell" w:hAnsi="Rockwell"/>
          <w:sz w:val="20"/>
          <w:szCs w:val="20"/>
        </w:rPr>
        <w:t>,</w:t>
      </w:r>
      <w:r w:rsidRPr="00AF5DBD">
        <w:rPr>
          <w:rFonts w:ascii="Rockwell" w:hAnsi="Rockwell"/>
          <w:sz w:val="20"/>
          <w:szCs w:val="20"/>
        </w:rPr>
        <w:t xml:space="preserve"> go to </w:t>
      </w:r>
    </w:p>
    <w:p w:rsidR="00AF5DBD" w:rsidRDefault="00A60C96">
      <w:pPr>
        <w:rPr>
          <w:rFonts w:ascii="Rockwell" w:hAnsi="Rockwell"/>
          <w:sz w:val="20"/>
          <w:szCs w:val="20"/>
        </w:rPr>
      </w:pPr>
      <w:hyperlink r:id="rId5" w:history="1">
        <w:r w:rsidR="00AF5DBD" w:rsidRPr="007F66DA">
          <w:rPr>
            <w:rStyle w:val="Hyperlink"/>
            <w:rFonts w:ascii="Rockwell" w:hAnsi="Rockwell"/>
            <w:sz w:val="20"/>
            <w:szCs w:val="20"/>
          </w:rPr>
          <w:t>https://blast.ncbi.nlm.nih.gov/Blast.cgi?PROGRAM=blastn&amp;BLAST_PROGRAMS=megaBlast&amp;PAGE_TYPE=BlastSearch&amp;SHOW_DEFAULTS=on&amp;LINK_LOC=blasthome</w:t>
        </w:r>
      </w:hyperlink>
    </w:p>
    <w:p w:rsidR="008046BF" w:rsidRPr="00AF5DBD" w:rsidRDefault="008046BF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 xml:space="preserve">Copy and paste the DNA sequence in the </w:t>
      </w:r>
      <w:r w:rsidR="007049C6" w:rsidRPr="00AF5DBD">
        <w:rPr>
          <w:rFonts w:ascii="Rockwell" w:hAnsi="Rockwell"/>
          <w:sz w:val="20"/>
          <w:szCs w:val="20"/>
        </w:rPr>
        <w:t>“Enter Query Sequence” field and click the “BLAST” button at the bottom of the page</w:t>
      </w:r>
    </w:p>
    <w:p w:rsidR="009C5BEF" w:rsidRPr="00AF5DBD" w:rsidRDefault="009C5BEF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What is the putative gene to which this ORF come from?</w:t>
      </w:r>
    </w:p>
    <w:p w:rsidR="009C5BEF" w:rsidRPr="00AF5DBD" w:rsidRDefault="009C5BEF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You should see a table in the middle of the report page entitled “</w:t>
      </w:r>
      <w:r w:rsidRPr="00AF5DBD">
        <w:rPr>
          <w:rFonts w:ascii="Rockwell" w:hAnsi="Rockwell"/>
          <w:b/>
          <w:bCs/>
          <w:color w:val="222222"/>
          <w:sz w:val="20"/>
          <w:szCs w:val="20"/>
          <w:shd w:val="clear" w:color="auto" w:fill="FFFFFF"/>
        </w:rPr>
        <w:t>Sequences producing significant alignments”</w:t>
      </w:r>
    </w:p>
    <w:p w:rsidR="009C5BEF" w:rsidRPr="00AF5DBD" w:rsidRDefault="009C5BEF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Click on</w:t>
      </w:r>
      <w:r w:rsidR="00AF5DBD" w:rsidRPr="00AF5DBD">
        <w:rPr>
          <w:rFonts w:ascii="Rockwell" w:hAnsi="Rockwell"/>
          <w:sz w:val="20"/>
          <w:szCs w:val="20"/>
        </w:rPr>
        <w:t xml:space="preserve"> the second link in the table (</w:t>
      </w:r>
      <w:r w:rsidRPr="00AF5DBD">
        <w:rPr>
          <w:rFonts w:ascii="Rockwell" w:hAnsi="Rockwell"/>
          <w:sz w:val="20"/>
          <w:szCs w:val="20"/>
        </w:rPr>
        <w:t xml:space="preserve">it should have the following accession number: </w:t>
      </w:r>
      <w:r w:rsidRPr="00AF5DBD">
        <w:rPr>
          <w:rFonts w:ascii="Rockwell" w:hAnsi="Rockwell"/>
          <w:b/>
          <w:sz w:val="20"/>
          <w:szCs w:val="20"/>
          <w:shd w:val="clear" w:color="auto" w:fill="FFFFFF"/>
        </w:rPr>
        <w:t>AY830136.1</w:t>
      </w:r>
      <w:r w:rsidRPr="00AF5DBD">
        <w:rPr>
          <w:rFonts w:ascii="Rockwell" w:hAnsi="Rockwell"/>
          <w:sz w:val="20"/>
          <w:szCs w:val="20"/>
        </w:rPr>
        <w:t>)</w:t>
      </w:r>
    </w:p>
    <w:p w:rsidR="009C5BEF" w:rsidRPr="00AF5DBD" w:rsidRDefault="008C465B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Click on the accession number link (</w:t>
      </w:r>
      <w:r w:rsidRPr="00AF5DBD">
        <w:rPr>
          <w:rFonts w:ascii="Rockwell" w:hAnsi="Rockwell"/>
          <w:sz w:val="20"/>
          <w:szCs w:val="20"/>
          <w:shd w:val="clear" w:color="auto" w:fill="FFFFFF"/>
        </w:rPr>
        <w:t>AY830136.1</w:t>
      </w:r>
      <w:r w:rsidRPr="00AF5DBD">
        <w:rPr>
          <w:rFonts w:ascii="Rockwell" w:hAnsi="Rockwell"/>
          <w:sz w:val="20"/>
          <w:szCs w:val="20"/>
        </w:rPr>
        <w:t>)</w:t>
      </w:r>
    </w:p>
    <w:p w:rsidR="00582B38" w:rsidRPr="00AF5DBD" w:rsidRDefault="00582B38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 xml:space="preserve">This will take you to the gene’s NCBI </w:t>
      </w:r>
      <w:r w:rsidR="00BD5C6B" w:rsidRPr="00AF5DBD">
        <w:rPr>
          <w:rFonts w:ascii="Rockwell" w:hAnsi="Rockwell"/>
          <w:sz w:val="20"/>
          <w:szCs w:val="20"/>
        </w:rPr>
        <w:t>record.</w:t>
      </w:r>
    </w:p>
    <w:p w:rsidR="00582B38" w:rsidRPr="00AF5DBD" w:rsidRDefault="00582B38">
      <w:pPr>
        <w:rPr>
          <w:rFonts w:ascii="Rockwell" w:hAnsi="Rockwell" w:cs="Times New Roman"/>
          <w:sz w:val="20"/>
          <w:szCs w:val="20"/>
        </w:rPr>
      </w:pPr>
      <w:r w:rsidRPr="00AF5DBD">
        <w:rPr>
          <w:rFonts w:ascii="Rockwell" w:hAnsi="Rockwell" w:cs="Times New Roman"/>
          <w:sz w:val="20"/>
          <w:szCs w:val="20"/>
        </w:rPr>
        <w:t>On the new page you will see a box entitled “</w:t>
      </w:r>
      <w:r w:rsidRPr="00AF5DBD">
        <w:rPr>
          <w:rFonts w:ascii="Rockwell" w:hAnsi="Rockwell" w:cs="Times New Roman"/>
          <w:b/>
          <w:bCs/>
          <w:sz w:val="20"/>
          <w:szCs w:val="20"/>
          <w:shd w:val="clear" w:color="auto" w:fill="FFFFFF"/>
        </w:rPr>
        <w:t>Related information</w:t>
      </w:r>
      <w:r w:rsidRPr="00AF5DBD">
        <w:rPr>
          <w:rFonts w:ascii="Rockwell" w:hAnsi="Rockwell" w:cs="Times New Roman"/>
          <w:bCs/>
          <w:sz w:val="20"/>
          <w:szCs w:val="20"/>
          <w:shd w:val="clear" w:color="auto" w:fill="FFFFFF"/>
        </w:rPr>
        <w:t>” on the right side</w:t>
      </w:r>
    </w:p>
    <w:p w:rsidR="009C5BEF" w:rsidRPr="00AF5DBD" w:rsidRDefault="00582B38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lastRenderedPageBreak/>
        <w:t>Click on “</w:t>
      </w:r>
      <w:r w:rsidRPr="00AF5DBD">
        <w:rPr>
          <w:rFonts w:ascii="Rockwell" w:hAnsi="Rockwell"/>
          <w:b/>
          <w:sz w:val="20"/>
          <w:szCs w:val="20"/>
        </w:rPr>
        <w:t>protein</w:t>
      </w:r>
      <w:r w:rsidRPr="00AF5DBD">
        <w:rPr>
          <w:rFonts w:ascii="Rockwell" w:hAnsi="Rockwell"/>
          <w:sz w:val="20"/>
          <w:szCs w:val="20"/>
        </w:rPr>
        <w:t>”</w:t>
      </w:r>
    </w:p>
    <w:p w:rsidR="00582B38" w:rsidRPr="00AF5DBD" w:rsidRDefault="00582B38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This will lead you to a new page with a translation of the gene.</w:t>
      </w:r>
    </w:p>
    <w:p w:rsidR="00582B38" w:rsidRPr="00AF5DBD" w:rsidRDefault="00582B38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Click on “</w:t>
      </w:r>
      <w:r w:rsidRPr="00AF5DBD">
        <w:rPr>
          <w:rFonts w:ascii="Rockwell" w:hAnsi="Rockwell"/>
          <w:b/>
          <w:sz w:val="20"/>
          <w:szCs w:val="20"/>
        </w:rPr>
        <w:t>FASTA”</w:t>
      </w:r>
      <w:r w:rsidRPr="00AF5DBD">
        <w:rPr>
          <w:rFonts w:ascii="Rockwell" w:hAnsi="Rockwell"/>
          <w:sz w:val="20"/>
          <w:szCs w:val="20"/>
        </w:rPr>
        <w:t xml:space="preserve"> at the top of the page. </w:t>
      </w:r>
    </w:p>
    <w:p w:rsidR="00FE777E" w:rsidRPr="00AF5DBD" w:rsidRDefault="00FE777E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 xml:space="preserve">Open a new browser window: </w:t>
      </w:r>
    </w:p>
    <w:p w:rsidR="006C37C1" w:rsidRDefault="00A60C96">
      <w:pPr>
        <w:rPr>
          <w:rFonts w:ascii="Rockwell" w:hAnsi="Rockwell"/>
          <w:sz w:val="20"/>
          <w:szCs w:val="20"/>
        </w:rPr>
      </w:pPr>
      <w:hyperlink r:id="rId6" w:history="1">
        <w:r w:rsidR="00656F0B" w:rsidRPr="00602A0C">
          <w:rPr>
            <w:rStyle w:val="Hyperlink"/>
            <w:rFonts w:ascii="Rockwell" w:hAnsi="Rockwell"/>
            <w:sz w:val="20"/>
            <w:szCs w:val="20"/>
          </w:rPr>
          <w:t>https://swissmodel.expasy.org/interactive</w:t>
        </w:r>
      </w:hyperlink>
    </w:p>
    <w:p w:rsidR="009227F5" w:rsidRPr="00AF5DBD" w:rsidRDefault="00FE777E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Copy the protein</w:t>
      </w:r>
      <w:r w:rsidR="009227F5" w:rsidRPr="00AF5DBD">
        <w:rPr>
          <w:rFonts w:ascii="Rockwell" w:hAnsi="Rockwell"/>
          <w:sz w:val="20"/>
          <w:szCs w:val="20"/>
        </w:rPr>
        <w:t>’s amino acid</w:t>
      </w:r>
      <w:r w:rsidRPr="00AF5DBD">
        <w:rPr>
          <w:rFonts w:ascii="Rockwell" w:hAnsi="Rockwell"/>
          <w:sz w:val="20"/>
          <w:szCs w:val="20"/>
        </w:rPr>
        <w:t xml:space="preserve"> sequence from the NCBI page (</w:t>
      </w:r>
      <w:r w:rsidR="009227F5" w:rsidRPr="00AF5DBD">
        <w:rPr>
          <w:rFonts w:ascii="Rockwell" w:hAnsi="Rockwell"/>
          <w:sz w:val="20"/>
          <w:szCs w:val="20"/>
        </w:rPr>
        <w:t xml:space="preserve">The protein sequence will use the one-letter format for the amino acids </w:t>
      </w:r>
      <w:proofErr w:type="spellStart"/>
      <w:r w:rsidR="009227F5" w:rsidRPr="00AF5DBD">
        <w:rPr>
          <w:rFonts w:ascii="Rockwell" w:hAnsi="Rockwell"/>
          <w:sz w:val="20"/>
          <w:szCs w:val="20"/>
        </w:rPr>
        <w:t>eg</w:t>
      </w:r>
      <w:proofErr w:type="spellEnd"/>
      <w:r w:rsidR="009227F5" w:rsidRPr="00AF5DBD">
        <w:rPr>
          <w:rFonts w:ascii="Rockwell" w:hAnsi="Rockwell"/>
          <w:sz w:val="20"/>
          <w:szCs w:val="20"/>
        </w:rPr>
        <w:t xml:space="preserve">. MVAF……). </w:t>
      </w:r>
    </w:p>
    <w:p w:rsidR="009227F5" w:rsidRPr="00AF5DBD" w:rsidRDefault="009227F5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 xml:space="preserve">Paste the protein’s primary structure </w:t>
      </w:r>
      <w:r w:rsidR="00B227B2" w:rsidRPr="00AF5DBD">
        <w:rPr>
          <w:rFonts w:ascii="Rockwell" w:hAnsi="Rockwell"/>
          <w:sz w:val="20"/>
          <w:szCs w:val="20"/>
        </w:rPr>
        <w:t xml:space="preserve">into the Swiss-Model work space. Enter your email address and a project title </w:t>
      </w:r>
      <w:r w:rsidRPr="00AF5DBD">
        <w:rPr>
          <w:rFonts w:ascii="Rockwell" w:hAnsi="Rockwell"/>
          <w:sz w:val="20"/>
          <w:szCs w:val="20"/>
        </w:rPr>
        <w:t>and click on “</w:t>
      </w:r>
      <w:r w:rsidR="00656F0B">
        <w:rPr>
          <w:rFonts w:ascii="Rockwell" w:hAnsi="Rockwell"/>
          <w:b/>
          <w:sz w:val="20"/>
          <w:szCs w:val="20"/>
        </w:rPr>
        <w:t>Build Model</w:t>
      </w:r>
      <w:r w:rsidRPr="00AF5DBD">
        <w:rPr>
          <w:rFonts w:ascii="Rockwell" w:hAnsi="Rockwell"/>
          <w:sz w:val="20"/>
          <w:szCs w:val="20"/>
        </w:rPr>
        <w:t>”</w:t>
      </w:r>
    </w:p>
    <w:p w:rsidR="00B227B2" w:rsidRPr="00AF5DBD" w:rsidRDefault="009227F5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At this point the software is going to work to attempt to generate a model for your protein</w:t>
      </w:r>
      <w:r w:rsidR="00B227B2" w:rsidRPr="00AF5DBD">
        <w:rPr>
          <w:rFonts w:ascii="Rockwell" w:hAnsi="Rockwell"/>
          <w:sz w:val="20"/>
          <w:szCs w:val="20"/>
        </w:rPr>
        <w:t xml:space="preserve">. </w:t>
      </w:r>
      <w:r w:rsidR="00BD5C6B">
        <w:rPr>
          <w:rFonts w:ascii="Rockwell" w:hAnsi="Rockwell"/>
          <w:sz w:val="20"/>
          <w:szCs w:val="20"/>
        </w:rPr>
        <w:t>This may take a while depending on network traffic. Instead of waiting for the results</w:t>
      </w:r>
      <w:r w:rsidR="00F403C8">
        <w:rPr>
          <w:rFonts w:ascii="Rockwell" w:hAnsi="Rockwell"/>
          <w:sz w:val="20"/>
          <w:szCs w:val="20"/>
        </w:rPr>
        <w:t xml:space="preserve">, you can close your browser. </w:t>
      </w:r>
      <w:r w:rsidR="00BD5C6B">
        <w:rPr>
          <w:rFonts w:ascii="Rockwell" w:hAnsi="Rockwell"/>
          <w:sz w:val="20"/>
          <w:szCs w:val="20"/>
        </w:rPr>
        <w:t xml:space="preserve"> </w:t>
      </w:r>
      <w:r w:rsidR="00B227B2" w:rsidRPr="00AF5DBD">
        <w:rPr>
          <w:rFonts w:ascii="Rockwell" w:hAnsi="Rockwell"/>
          <w:sz w:val="20"/>
          <w:szCs w:val="20"/>
        </w:rPr>
        <w:t xml:space="preserve">When your model is ready, you will receive an email message with a link to your result page. </w:t>
      </w:r>
    </w:p>
    <w:p w:rsidR="00B227B2" w:rsidRPr="00AF5DBD" w:rsidRDefault="00B227B2">
      <w:pPr>
        <w:rPr>
          <w:rFonts w:ascii="Rockwell" w:hAnsi="Rockwell"/>
          <w:sz w:val="20"/>
          <w:szCs w:val="20"/>
        </w:rPr>
      </w:pPr>
    </w:p>
    <w:p w:rsidR="009227F5" w:rsidRPr="00AF5DBD" w:rsidRDefault="00A95676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_____________________________________________________________________________________</w:t>
      </w:r>
    </w:p>
    <w:p w:rsidR="00A95676" w:rsidRPr="00AF5DBD" w:rsidRDefault="00A95676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Report:</w:t>
      </w:r>
    </w:p>
    <w:p w:rsidR="00A95676" w:rsidRPr="00AF5DBD" w:rsidRDefault="00D97874">
      <w:pPr>
        <w:rPr>
          <w:rFonts w:ascii="Rockwell" w:hAnsi="Rockwell"/>
          <w:b/>
          <w:color w:val="5F497A" w:themeColor="accent4" w:themeShade="BF"/>
          <w:sz w:val="20"/>
          <w:szCs w:val="20"/>
        </w:rPr>
      </w:pPr>
      <w:r w:rsidRPr="00AF5DBD">
        <w:rPr>
          <w:rFonts w:ascii="Rockwell" w:hAnsi="Rockwell"/>
          <w:b/>
          <w:color w:val="5F497A" w:themeColor="accent4" w:themeShade="BF"/>
          <w:sz w:val="20"/>
          <w:szCs w:val="20"/>
        </w:rPr>
        <w:t>Answer</w:t>
      </w:r>
      <w:r w:rsidR="00A95676" w:rsidRPr="00AF5DBD">
        <w:rPr>
          <w:rFonts w:ascii="Rockwell" w:hAnsi="Rockwell"/>
          <w:b/>
          <w:color w:val="5F497A" w:themeColor="accent4" w:themeShade="BF"/>
          <w:sz w:val="20"/>
          <w:szCs w:val="20"/>
        </w:rPr>
        <w:t xml:space="preserve"> </w:t>
      </w:r>
      <w:r w:rsidR="00111CB9">
        <w:rPr>
          <w:rFonts w:ascii="Rockwell" w:hAnsi="Rockwell"/>
          <w:b/>
          <w:color w:val="5F497A" w:themeColor="accent4" w:themeShade="BF"/>
          <w:sz w:val="20"/>
          <w:szCs w:val="20"/>
        </w:rPr>
        <w:t>the</w:t>
      </w:r>
      <w:r w:rsidR="00F12DA4" w:rsidRPr="00AF5DBD">
        <w:rPr>
          <w:rFonts w:ascii="Rockwell" w:hAnsi="Rockwell"/>
          <w:b/>
          <w:color w:val="5F497A" w:themeColor="accent4" w:themeShade="BF"/>
          <w:sz w:val="20"/>
          <w:szCs w:val="20"/>
        </w:rPr>
        <w:t xml:space="preserve"> questions </w:t>
      </w:r>
      <w:r w:rsidR="00111CB9">
        <w:rPr>
          <w:rFonts w:ascii="Rockwell" w:hAnsi="Rockwell"/>
          <w:b/>
          <w:color w:val="5F497A" w:themeColor="accent4" w:themeShade="BF"/>
          <w:sz w:val="20"/>
          <w:szCs w:val="20"/>
        </w:rPr>
        <w:t xml:space="preserve">on the </w:t>
      </w:r>
      <w:r w:rsidR="00F12DA4" w:rsidRPr="00AF5DBD">
        <w:rPr>
          <w:rFonts w:ascii="Rockwell" w:hAnsi="Rockwell"/>
          <w:b/>
          <w:color w:val="5F497A" w:themeColor="accent4" w:themeShade="BF"/>
          <w:sz w:val="20"/>
          <w:szCs w:val="20"/>
        </w:rPr>
        <w:t>report page</w:t>
      </w:r>
      <w:r w:rsidR="00D7411E">
        <w:rPr>
          <w:rFonts w:ascii="Rockwell" w:hAnsi="Rockwell"/>
          <w:b/>
          <w:color w:val="5F497A" w:themeColor="accent4" w:themeShade="BF"/>
          <w:sz w:val="20"/>
          <w:szCs w:val="20"/>
        </w:rPr>
        <w:t xml:space="preserve"> (below)</w:t>
      </w:r>
      <w:r w:rsidR="00F12DA4" w:rsidRPr="00AF5DBD">
        <w:rPr>
          <w:rFonts w:ascii="Rockwell" w:hAnsi="Rockwell"/>
          <w:b/>
          <w:color w:val="5F497A" w:themeColor="accent4" w:themeShade="BF"/>
          <w:sz w:val="20"/>
          <w:szCs w:val="20"/>
        </w:rPr>
        <w:t xml:space="preserve">: </w:t>
      </w:r>
      <w:r w:rsidR="00862063" w:rsidRPr="00AF5DBD">
        <w:rPr>
          <w:rFonts w:ascii="Rockwell" w:hAnsi="Rockwell"/>
          <w:b/>
          <w:color w:val="5F497A" w:themeColor="accent4" w:themeShade="BF"/>
          <w:sz w:val="20"/>
          <w:szCs w:val="20"/>
        </w:rPr>
        <w:t>Your assignment</w:t>
      </w:r>
      <w:r w:rsidRPr="00AF5DBD">
        <w:rPr>
          <w:rFonts w:ascii="Rockwell" w:hAnsi="Rockwell"/>
          <w:b/>
          <w:color w:val="5F497A" w:themeColor="accent4" w:themeShade="BF"/>
          <w:sz w:val="20"/>
          <w:szCs w:val="20"/>
        </w:rPr>
        <w:t xml:space="preserve"> must be </w:t>
      </w:r>
      <w:r w:rsidRPr="00AF5DBD">
        <w:rPr>
          <w:rFonts w:ascii="Rockwell" w:hAnsi="Rockwell"/>
          <w:b/>
          <w:color w:val="5F497A" w:themeColor="accent4" w:themeShade="BF"/>
          <w:sz w:val="20"/>
          <w:szCs w:val="20"/>
          <w:highlight w:val="yellow"/>
        </w:rPr>
        <w:t>typed and printed</w:t>
      </w:r>
      <w:r w:rsidR="00111CB9">
        <w:rPr>
          <w:rFonts w:ascii="Rockwell" w:hAnsi="Rockwell"/>
          <w:b/>
          <w:color w:val="5F497A" w:themeColor="accent4" w:themeShade="BF"/>
          <w:sz w:val="20"/>
          <w:szCs w:val="20"/>
        </w:rPr>
        <w:t>. Only submit the report page</w:t>
      </w:r>
    </w:p>
    <w:p w:rsidR="00A95676" w:rsidRPr="00AF5DBD" w:rsidRDefault="00A95676" w:rsidP="00A95676">
      <w:pPr>
        <w:rPr>
          <w:rFonts w:ascii="Rockwell" w:hAnsi="Rockwell"/>
          <w:sz w:val="20"/>
          <w:szCs w:val="20"/>
        </w:rPr>
      </w:pPr>
      <w:r w:rsidRPr="00AF5DBD">
        <w:rPr>
          <w:rFonts w:ascii="Rockwell" w:hAnsi="Rockwell"/>
          <w:sz w:val="20"/>
          <w:szCs w:val="20"/>
        </w:rPr>
        <w:t>Due date:</w:t>
      </w:r>
    </w:p>
    <w:p w:rsidR="00DF2808" w:rsidRPr="00AF5DBD" w:rsidRDefault="00E3313D" w:rsidP="00A95676">
      <w:pPr>
        <w:rPr>
          <w:rFonts w:ascii="Rockwell" w:hAnsi="Rockwell"/>
          <w:color w:val="FF0000"/>
          <w:sz w:val="20"/>
          <w:szCs w:val="20"/>
          <w:u w:val="single"/>
        </w:rPr>
      </w:pPr>
      <w:r w:rsidRPr="00AF5DBD">
        <w:rPr>
          <w:rFonts w:ascii="Rockwell" w:hAnsi="Rockwell"/>
          <w:sz w:val="20"/>
          <w:szCs w:val="20"/>
        </w:rPr>
        <w:t xml:space="preserve">The assignment is </w:t>
      </w:r>
      <w:r w:rsidR="00A95676" w:rsidRPr="00AF5DBD">
        <w:rPr>
          <w:rFonts w:ascii="Rockwell" w:hAnsi="Rockwell"/>
          <w:sz w:val="20"/>
          <w:szCs w:val="20"/>
        </w:rPr>
        <w:t xml:space="preserve">due on </w:t>
      </w:r>
      <w:r w:rsidR="00B2648E" w:rsidRPr="00AF5DBD">
        <w:rPr>
          <w:rFonts w:ascii="Rockwell" w:hAnsi="Rockwell"/>
          <w:sz w:val="20"/>
          <w:szCs w:val="20"/>
        </w:rPr>
        <w:t>o</w:t>
      </w:r>
      <w:r w:rsidR="00A95676" w:rsidRPr="00AF5DBD">
        <w:rPr>
          <w:rFonts w:ascii="Rockwell" w:hAnsi="Rockwell"/>
          <w:sz w:val="20"/>
          <w:szCs w:val="20"/>
        </w:rPr>
        <w:t xml:space="preserve">r before </w:t>
      </w:r>
      <w:r w:rsidR="00656F0B" w:rsidRPr="00656F0B">
        <w:rPr>
          <w:rFonts w:ascii="Rockwell" w:hAnsi="Rockwell"/>
          <w:sz w:val="20"/>
          <w:szCs w:val="20"/>
          <w:highlight w:val="yellow"/>
          <w:u w:val="single"/>
        </w:rPr>
        <w:t>0</w:t>
      </w:r>
      <w:r w:rsidR="00915826">
        <w:rPr>
          <w:rFonts w:ascii="Rockwell" w:hAnsi="Rockwell"/>
          <w:sz w:val="20"/>
          <w:szCs w:val="20"/>
          <w:highlight w:val="yellow"/>
          <w:u w:val="single"/>
        </w:rPr>
        <w:t>7</w:t>
      </w:r>
      <w:r w:rsidR="00656F0B" w:rsidRPr="00656F0B">
        <w:rPr>
          <w:rFonts w:ascii="Rockwell" w:hAnsi="Rockwell"/>
          <w:sz w:val="20"/>
          <w:szCs w:val="20"/>
          <w:highlight w:val="yellow"/>
          <w:u w:val="single"/>
        </w:rPr>
        <w:t>/</w:t>
      </w:r>
      <w:r w:rsidR="00915826">
        <w:rPr>
          <w:rFonts w:ascii="Rockwell" w:hAnsi="Rockwell"/>
          <w:sz w:val="20"/>
          <w:szCs w:val="20"/>
          <w:highlight w:val="yellow"/>
          <w:u w:val="single"/>
        </w:rPr>
        <w:t>06</w:t>
      </w:r>
      <w:r w:rsidR="00656F0B" w:rsidRPr="00656F0B">
        <w:rPr>
          <w:rFonts w:ascii="Rockwell" w:hAnsi="Rockwell"/>
          <w:sz w:val="20"/>
          <w:szCs w:val="20"/>
          <w:highlight w:val="yellow"/>
          <w:u w:val="single"/>
        </w:rPr>
        <w:t>/2017</w:t>
      </w:r>
    </w:p>
    <w:p w:rsidR="00862063" w:rsidRDefault="009C076F" w:rsidP="00A95676">
      <w:pPr>
        <w:rPr>
          <w:rFonts w:ascii="Rockwell" w:hAnsi="Rockwell"/>
          <w:color w:val="FF0000"/>
          <w:sz w:val="20"/>
          <w:szCs w:val="20"/>
          <w:u w:val="single"/>
        </w:rPr>
      </w:pPr>
      <w:r w:rsidRPr="00AF5DBD">
        <w:rPr>
          <w:rFonts w:ascii="Rockwell" w:hAnsi="Rockwell"/>
          <w:color w:val="FF0000"/>
          <w:sz w:val="20"/>
          <w:szCs w:val="20"/>
          <w:u w:val="single"/>
        </w:rPr>
        <w:t xml:space="preserve"> </w:t>
      </w:r>
      <w:r w:rsidR="00DF2808" w:rsidRPr="00AF5DBD">
        <w:rPr>
          <w:rFonts w:ascii="Rockwell" w:hAnsi="Rockwell"/>
          <w:color w:val="FF0000"/>
          <w:sz w:val="20"/>
          <w:szCs w:val="20"/>
          <w:u w:val="single"/>
        </w:rPr>
        <w:t xml:space="preserve">The homework must be typed and has to be submitted in paper form at the beginning of lecture. No email submission! </w:t>
      </w:r>
      <w:r w:rsidR="00656F0B">
        <w:rPr>
          <w:rFonts w:ascii="Rockwell" w:hAnsi="Rockwell"/>
          <w:color w:val="FF0000"/>
          <w:sz w:val="20"/>
          <w:szCs w:val="20"/>
          <w:u w:val="single"/>
        </w:rPr>
        <w:t>Late submissions will be penali</w:t>
      </w:r>
      <w:r w:rsidR="000F15B2">
        <w:rPr>
          <w:rFonts w:ascii="Rockwell" w:hAnsi="Rockwell"/>
          <w:color w:val="FF0000"/>
          <w:sz w:val="20"/>
          <w:szCs w:val="20"/>
          <w:u w:val="single"/>
        </w:rPr>
        <w:t>zed at the rate of 2</w:t>
      </w:r>
      <w:r w:rsidR="00915826">
        <w:rPr>
          <w:rFonts w:ascii="Rockwell" w:hAnsi="Rockwell"/>
          <w:color w:val="FF0000"/>
          <w:sz w:val="20"/>
          <w:szCs w:val="20"/>
          <w:u w:val="single"/>
        </w:rPr>
        <w:t>5</w:t>
      </w:r>
      <w:r w:rsidR="000F15B2">
        <w:rPr>
          <w:rFonts w:ascii="Rockwell" w:hAnsi="Rockwell"/>
          <w:color w:val="FF0000"/>
          <w:sz w:val="20"/>
          <w:szCs w:val="20"/>
          <w:u w:val="single"/>
        </w:rPr>
        <w:t>% per day</w:t>
      </w:r>
      <w:r w:rsidR="00915826">
        <w:rPr>
          <w:rFonts w:ascii="Rockwell" w:hAnsi="Rockwell"/>
          <w:color w:val="FF0000"/>
          <w:sz w:val="20"/>
          <w:szCs w:val="20"/>
          <w:u w:val="single"/>
        </w:rPr>
        <w:t>. Y0</w:t>
      </w:r>
      <w:bookmarkStart w:id="0" w:name="_GoBack"/>
      <w:bookmarkEnd w:id="0"/>
      <w:r w:rsidR="00AF5DBD">
        <w:rPr>
          <w:rFonts w:ascii="Rockwell" w:hAnsi="Rockwell"/>
          <w:color w:val="FF0000"/>
          <w:sz w:val="20"/>
          <w:szCs w:val="20"/>
          <w:u w:val="single"/>
        </w:rPr>
        <w:t xml:space="preserve">u are free to submit the assignment earlier. </w:t>
      </w:r>
    </w:p>
    <w:p w:rsidR="008739C5" w:rsidRDefault="008739C5" w:rsidP="00A95676">
      <w:pPr>
        <w:rPr>
          <w:rFonts w:ascii="Rockwell" w:hAnsi="Rockwell"/>
          <w:color w:val="FF0000"/>
          <w:sz w:val="20"/>
          <w:szCs w:val="20"/>
          <w:u w:val="single"/>
        </w:rPr>
      </w:pPr>
    </w:p>
    <w:p w:rsidR="008739C5" w:rsidRDefault="008739C5" w:rsidP="00A95676">
      <w:pPr>
        <w:rPr>
          <w:rFonts w:ascii="Rockwell" w:hAnsi="Rockwell"/>
          <w:color w:val="FF0000"/>
          <w:sz w:val="20"/>
          <w:szCs w:val="20"/>
          <w:u w:val="single"/>
        </w:rPr>
      </w:pPr>
    </w:p>
    <w:p w:rsidR="00111CB9" w:rsidRDefault="00111CB9" w:rsidP="00A95676">
      <w:pPr>
        <w:rPr>
          <w:rFonts w:ascii="Rockwell" w:hAnsi="Rockwell"/>
          <w:color w:val="FF0000"/>
          <w:sz w:val="20"/>
          <w:szCs w:val="20"/>
          <w:u w:val="single"/>
        </w:rPr>
      </w:pPr>
    </w:p>
    <w:p w:rsidR="00111CB9" w:rsidRDefault="00111CB9" w:rsidP="00A95676">
      <w:pPr>
        <w:rPr>
          <w:rFonts w:ascii="Rockwell" w:hAnsi="Rockwell"/>
          <w:color w:val="FF0000"/>
          <w:sz w:val="20"/>
          <w:szCs w:val="20"/>
          <w:u w:val="single"/>
        </w:rPr>
      </w:pPr>
    </w:p>
    <w:p w:rsidR="00111CB9" w:rsidRDefault="00111CB9" w:rsidP="00A95676">
      <w:pPr>
        <w:rPr>
          <w:rFonts w:ascii="Rockwell" w:hAnsi="Rockwell"/>
          <w:color w:val="FF0000"/>
          <w:sz w:val="20"/>
          <w:szCs w:val="20"/>
          <w:u w:val="single"/>
        </w:rPr>
      </w:pPr>
    </w:p>
    <w:p w:rsidR="00111CB9" w:rsidRDefault="00111CB9" w:rsidP="00A95676">
      <w:pPr>
        <w:rPr>
          <w:rFonts w:ascii="Rockwell" w:hAnsi="Rockwell"/>
          <w:color w:val="FF0000"/>
          <w:sz w:val="20"/>
          <w:szCs w:val="20"/>
          <w:u w:val="single"/>
        </w:rPr>
      </w:pPr>
    </w:p>
    <w:p w:rsidR="00111CB9" w:rsidRDefault="00111CB9" w:rsidP="00A95676">
      <w:pPr>
        <w:rPr>
          <w:rFonts w:ascii="Rockwell" w:hAnsi="Rockwell"/>
          <w:color w:val="FF0000"/>
          <w:sz w:val="20"/>
          <w:szCs w:val="20"/>
          <w:u w:val="single"/>
        </w:rPr>
      </w:pPr>
    </w:p>
    <w:p w:rsidR="008739C5" w:rsidRDefault="008739C5" w:rsidP="00A95676">
      <w:pPr>
        <w:rPr>
          <w:rFonts w:ascii="Rockwell" w:hAnsi="Rockwell"/>
          <w:color w:val="FF0000"/>
          <w:sz w:val="20"/>
          <w:szCs w:val="20"/>
          <w:u w:val="single"/>
        </w:rPr>
      </w:pPr>
    </w:p>
    <w:p w:rsidR="008739C5" w:rsidRDefault="008739C5" w:rsidP="00A95676">
      <w:pPr>
        <w:rPr>
          <w:rFonts w:ascii="Rockwell" w:hAnsi="Rockwell"/>
          <w:color w:val="FF0000"/>
          <w:sz w:val="20"/>
          <w:szCs w:val="20"/>
          <w:u w:val="single"/>
        </w:rPr>
      </w:pPr>
    </w:p>
    <w:p w:rsidR="008739C5" w:rsidRDefault="008739C5" w:rsidP="00A95676">
      <w:p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 xml:space="preserve">Bioinformatics assignment     F16                                                                                     </w:t>
      </w:r>
      <w:r w:rsidRPr="008739C5">
        <w:rPr>
          <w:rFonts w:ascii="Rockwell" w:hAnsi="Rockwell"/>
          <w:sz w:val="20"/>
          <w:szCs w:val="20"/>
        </w:rPr>
        <w:t>Report Page</w:t>
      </w:r>
    </w:p>
    <w:p w:rsidR="008739C5" w:rsidRDefault="008739C5" w:rsidP="00A95676">
      <w:p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 xml:space="preserve">BIOL150 </w:t>
      </w:r>
      <w:r>
        <w:rPr>
          <w:rFonts w:ascii="Rockwell" w:hAnsi="Rockwell"/>
          <w:sz w:val="20"/>
          <w:szCs w:val="20"/>
        </w:rPr>
        <w:tab/>
      </w:r>
      <w:r>
        <w:rPr>
          <w:rFonts w:ascii="Rockwell" w:hAnsi="Rockwell"/>
          <w:sz w:val="20"/>
          <w:szCs w:val="20"/>
        </w:rPr>
        <w:tab/>
      </w:r>
      <w:r>
        <w:rPr>
          <w:rFonts w:ascii="Rockwell" w:hAnsi="Rockwell"/>
          <w:sz w:val="20"/>
          <w:szCs w:val="20"/>
        </w:rPr>
        <w:tab/>
      </w:r>
      <w:r>
        <w:rPr>
          <w:rFonts w:ascii="Rockwell" w:hAnsi="Rockwell"/>
          <w:sz w:val="20"/>
          <w:szCs w:val="20"/>
        </w:rPr>
        <w:tab/>
      </w:r>
      <w:r>
        <w:rPr>
          <w:rFonts w:ascii="Rockwell" w:hAnsi="Rockwell"/>
          <w:sz w:val="20"/>
          <w:szCs w:val="20"/>
        </w:rPr>
        <w:tab/>
      </w:r>
      <w:r>
        <w:rPr>
          <w:rFonts w:ascii="Rockwell" w:hAnsi="Rockwell"/>
          <w:sz w:val="20"/>
          <w:szCs w:val="20"/>
        </w:rPr>
        <w:tab/>
      </w:r>
      <w:r>
        <w:rPr>
          <w:rFonts w:ascii="Rockwell" w:hAnsi="Rockwell"/>
          <w:sz w:val="20"/>
          <w:szCs w:val="20"/>
        </w:rPr>
        <w:tab/>
      </w:r>
      <w:r>
        <w:rPr>
          <w:rFonts w:ascii="Rockwell" w:hAnsi="Rockwell"/>
          <w:sz w:val="20"/>
          <w:szCs w:val="20"/>
        </w:rPr>
        <w:tab/>
      </w:r>
      <w:r>
        <w:rPr>
          <w:rFonts w:ascii="Rockwell" w:hAnsi="Rockwell"/>
          <w:sz w:val="20"/>
          <w:szCs w:val="20"/>
        </w:rPr>
        <w:tab/>
        <w:t>Dr. Aubrey A Smith</w:t>
      </w:r>
    </w:p>
    <w:p w:rsidR="008739C5" w:rsidRDefault="008739C5" w:rsidP="00A95676">
      <w:pPr>
        <w:rPr>
          <w:rFonts w:ascii="Rockwell" w:hAnsi="Rockwell"/>
          <w:sz w:val="20"/>
          <w:szCs w:val="20"/>
        </w:rPr>
      </w:pPr>
    </w:p>
    <w:p w:rsidR="008739C5" w:rsidRDefault="008739C5" w:rsidP="00A95676">
      <w:p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Name__________________________________________________________________</w:t>
      </w:r>
    </w:p>
    <w:p w:rsidR="008739C5" w:rsidRDefault="008739C5" w:rsidP="00A95676">
      <w:pPr>
        <w:rPr>
          <w:rFonts w:ascii="Rockwell" w:hAnsi="Rockwell"/>
          <w:sz w:val="20"/>
          <w:szCs w:val="20"/>
        </w:rPr>
      </w:pPr>
    </w:p>
    <w:p w:rsidR="008739C5" w:rsidRDefault="008739C5" w:rsidP="00A95676">
      <w:pPr>
        <w:rPr>
          <w:rFonts w:ascii="Rockwell" w:hAnsi="Rockwell"/>
          <w:sz w:val="20"/>
          <w:szCs w:val="20"/>
        </w:rPr>
      </w:pPr>
    </w:p>
    <w:p w:rsidR="008739C5" w:rsidRPr="008739C5" w:rsidRDefault="008739C5" w:rsidP="008739C5">
      <w:pPr>
        <w:rPr>
          <w:rFonts w:ascii="Rockwell" w:hAnsi="Rockwell"/>
          <w:sz w:val="20"/>
          <w:szCs w:val="20"/>
        </w:rPr>
      </w:pPr>
      <w:r w:rsidRPr="008739C5">
        <w:rPr>
          <w:rFonts w:ascii="Rockwell" w:hAnsi="Rockwell"/>
          <w:sz w:val="20"/>
          <w:szCs w:val="20"/>
        </w:rPr>
        <w:t>1.</w:t>
      </w:r>
      <w:r w:rsidRPr="008739C5">
        <w:rPr>
          <w:rFonts w:ascii="Rockwell" w:hAnsi="Rockwell"/>
          <w:sz w:val="20"/>
          <w:szCs w:val="20"/>
        </w:rPr>
        <w:tab/>
        <w:t>What is an ORF?</w:t>
      </w:r>
    </w:p>
    <w:p w:rsidR="008739C5" w:rsidRDefault="008739C5" w:rsidP="008739C5">
      <w:pPr>
        <w:rPr>
          <w:rFonts w:ascii="Rockwell" w:hAnsi="Rockwell"/>
          <w:sz w:val="20"/>
          <w:szCs w:val="20"/>
        </w:rPr>
      </w:pPr>
      <w:r w:rsidRPr="008739C5">
        <w:rPr>
          <w:rFonts w:ascii="Rockwell" w:hAnsi="Rockwell"/>
          <w:sz w:val="20"/>
          <w:szCs w:val="20"/>
        </w:rPr>
        <w:t>2.</w:t>
      </w:r>
      <w:r w:rsidRPr="008739C5">
        <w:rPr>
          <w:rFonts w:ascii="Rockwell" w:hAnsi="Rockwell"/>
          <w:sz w:val="20"/>
          <w:szCs w:val="20"/>
        </w:rPr>
        <w:tab/>
        <w:t>What does BLAST stand for?</w:t>
      </w:r>
    </w:p>
    <w:p w:rsidR="00367999" w:rsidRPr="008739C5" w:rsidRDefault="00367999" w:rsidP="008739C5">
      <w:p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3.</w:t>
      </w:r>
      <w:r>
        <w:rPr>
          <w:rFonts w:ascii="Rockwell" w:hAnsi="Rockwell"/>
          <w:sz w:val="20"/>
          <w:szCs w:val="20"/>
        </w:rPr>
        <w:tab/>
        <w:t>What does BLAST allow scientists to do?</w:t>
      </w:r>
      <w:r w:rsidR="00F12CD5">
        <w:rPr>
          <w:rFonts w:ascii="Rockwell" w:hAnsi="Rockwell"/>
          <w:sz w:val="20"/>
          <w:szCs w:val="20"/>
        </w:rPr>
        <w:t xml:space="preserve"> (in your own words)</w:t>
      </w:r>
    </w:p>
    <w:p w:rsidR="008739C5" w:rsidRPr="008739C5" w:rsidRDefault="00367999" w:rsidP="008739C5">
      <w:pPr>
        <w:ind w:left="720" w:hanging="72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4</w:t>
      </w:r>
      <w:r w:rsidR="008739C5" w:rsidRPr="008739C5">
        <w:rPr>
          <w:rFonts w:ascii="Rockwell" w:hAnsi="Rockwell"/>
          <w:sz w:val="20"/>
          <w:szCs w:val="20"/>
        </w:rPr>
        <w:t>.</w:t>
      </w:r>
      <w:r w:rsidR="008739C5" w:rsidRPr="008739C5">
        <w:rPr>
          <w:rFonts w:ascii="Rockwell" w:hAnsi="Rockwell"/>
          <w:sz w:val="20"/>
          <w:szCs w:val="20"/>
        </w:rPr>
        <w:tab/>
        <w:t>What is the name of the protein encoded by the gene from which the partial DNA sequence is derived?</w:t>
      </w:r>
    </w:p>
    <w:p w:rsidR="008739C5" w:rsidRDefault="00367999" w:rsidP="008739C5">
      <w:p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5</w:t>
      </w:r>
      <w:r w:rsidR="008739C5" w:rsidRPr="008739C5">
        <w:rPr>
          <w:rFonts w:ascii="Rockwell" w:hAnsi="Rockwell"/>
          <w:sz w:val="20"/>
          <w:szCs w:val="20"/>
        </w:rPr>
        <w:t>.</w:t>
      </w:r>
      <w:r w:rsidR="008739C5" w:rsidRPr="008739C5">
        <w:rPr>
          <w:rFonts w:ascii="Rockwell" w:hAnsi="Rockwell"/>
          <w:sz w:val="20"/>
          <w:szCs w:val="20"/>
        </w:rPr>
        <w:tab/>
        <w:t xml:space="preserve">What organism (specific name) does the gene or protein come from? </w:t>
      </w:r>
    </w:p>
    <w:p w:rsidR="00367999" w:rsidRDefault="00367999" w:rsidP="008739C5">
      <w:p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6.</w:t>
      </w:r>
      <w:r>
        <w:rPr>
          <w:rFonts w:ascii="Rockwell" w:hAnsi="Rockwell"/>
          <w:sz w:val="20"/>
          <w:szCs w:val="20"/>
        </w:rPr>
        <w:tab/>
        <w:t>Is the organism a prokaryote or a eukaryote?</w:t>
      </w:r>
    </w:p>
    <w:p w:rsidR="00111CB9" w:rsidRPr="008739C5" w:rsidRDefault="00111CB9" w:rsidP="008739C5">
      <w:p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7.</w:t>
      </w:r>
      <w:r>
        <w:rPr>
          <w:rFonts w:ascii="Rockwell" w:hAnsi="Rockwell"/>
          <w:sz w:val="20"/>
          <w:szCs w:val="20"/>
        </w:rPr>
        <w:tab/>
        <w:t>What is SWISS-MODEL? (in your own words)</w:t>
      </w:r>
    </w:p>
    <w:p w:rsidR="008739C5" w:rsidRPr="008739C5" w:rsidRDefault="00111CB9" w:rsidP="008739C5">
      <w:pPr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8</w:t>
      </w:r>
      <w:r w:rsidR="008739C5" w:rsidRPr="008739C5">
        <w:rPr>
          <w:rFonts w:ascii="Rockwell" w:hAnsi="Rockwell"/>
          <w:sz w:val="20"/>
          <w:szCs w:val="20"/>
        </w:rPr>
        <w:t>.</w:t>
      </w:r>
      <w:r w:rsidR="008739C5" w:rsidRPr="008739C5">
        <w:rPr>
          <w:rFonts w:ascii="Rockwell" w:hAnsi="Rockwell"/>
          <w:sz w:val="20"/>
          <w:szCs w:val="20"/>
        </w:rPr>
        <w:tab/>
        <w:t>What is homology modeling (in your own words)?</w:t>
      </w:r>
    </w:p>
    <w:p w:rsidR="008739C5" w:rsidRDefault="00111CB9" w:rsidP="008739C5">
      <w:pPr>
        <w:ind w:left="720" w:hanging="72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9</w:t>
      </w:r>
      <w:r w:rsidR="008739C5" w:rsidRPr="008739C5">
        <w:rPr>
          <w:rFonts w:ascii="Rockwell" w:hAnsi="Rockwell"/>
          <w:sz w:val="20"/>
          <w:szCs w:val="20"/>
        </w:rPr>
        <w:t>.</w:t>
      </w:r>
      <w:r w:rsidR="008739C5" w:rsidRPr="008739C5">
        <w:rPr>
          <w:rFonts w:ascii="Rockwell" w:hAnsi="Rockwell"/>
          <w:sz w:val="20"/>
          <w:szCs w:val="20"/>
        </w:rPr>
        <w:tab/>
        <w:t>What secondary structure(s) do you recognize in the computed tertiary structure of the protein?</w:t>
      </w:r>
    </w:p>
    <w:p w:rsidR="00111CB9" w:rsidRDefault="00111CB9" w:rsidP="008739C5">
      <w:pPr>
        <w:ind w:left="720" w:hanging="720"/>
        <w:rPr>
          <w:rFonts w:ascii="Rockwell" w:hAnsi="Rockwell"/>
          <w:sz w:val="20"/>
          <w:szCs w:val="20"/>
        </w:rPr>
      </w:pPr>
      <w:r>
        <w:rPr>
          <w:rFonts w:ascii="Rockwell" w:hAnsi="Rockwell"/>
          <w:sz w:val="20"/>
          <w:szCs w:val="20"/>
        </w:rPr>
        <w:t>10.</w:t>
      </w:r>
      <w:r>
        <w:rPr>
          <w:rFonts w:ascii="Rockwell" w:hAnsi="Rockwell"/>
          <w:sz w:val="20"/>
          <w:szCs w:val="20"/>
        </w:rPr>
        <w:tab/>
        <w:t>Attach a copy of the modeled tertiary stricture of the protein</w:t>
      </w:r>
    </w:p>
    <w:p w:rsidR="00111CB9" w:rsidRDefault="00111CB9" w:rsidP="008739C5">
      <w:pPr>
        <w:ind w:left="720" w:hanging="720"/>
        <w:rPr>
          <w:rFonts w:ascii="Rockwell" w:hAnsi="Rockwell"/>
          <w:sz w:val="20"/>
          <w:szCs w:val="20"/>
        </w:rPr>
      </w:pPr>
    </w:p>
    <w:p w:rsidR="00111CB9" w:rsidRDefault="00111CB9" w:rsidP="008739C5">
      <w:pPr>
        <w:ind w:left="720" w:hanging="720"/>
        <w:rPr>
          <w:rFonts w:ascii="Rockwell" w:hAnsi="Rockwell"/>
          <w:sz w:val="20"/>
          <w:szCs w:val="20"/>
        </w:rPr>
      </w:pPr>
    </w:p>
    <w:p w:rsidR="008739C5" w:rsidRDefault="008739C5" w:rsidP="00A95676">
      <w:pPr>
        <w:rPr>
          <w:rFonts w:ascii="Rockwell" w:hAnsi="Rockwell"/>
          <w:sz w:val="20"/>
          <w:szCs w:val="20"/>
        </w:rPr>
      </w:pPr>
    </w:p>
    <w:p w:rsidR="008739C5" w:rsidRPr="008739C5" w:rsidRDefault="008739C5" w:rsidP="00A95676">
      <w:pPr>
        <w:rPr>
          <w:rFonts w:ascii="Rockwell" w:hAnsi="Rockwell"/>
          <w:sz w:val="20"/>
          <w:szCs w:val="20"/>
        </w:rPr>
      </w:pPr>
    </w:p>
    <w:sectPr w:rsidR="008739C5" w:rsidRPr="008739C5" w:rsidSect="006718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Condensed">
    <w:altName w:val="New Century Schoolbook"/>
    <w:charset w:val="00"/>
    <w:family w:val="roman"/>
    <w:pitch w:val="variable"/>
    <w:sig w:usb0="00000003" w:usb1="00000000" w:usb2="00000000" w:usb3="00000000" w:csb0="00000001" w:csb1="00000000"/>
  </w:font>
  <w:font w:name="Rockwell">
    <w:altName w:val="New Century Schoolbook"/>
    <w:charset w:val="00"/>
    <w:family w:val="roman"/>
    <w:pitch w:val="variable"/>
    <w:sig w:usb0="00000001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0354C"/>
    <w:multiLevelType w:val="hybridMultilevel"/>
    <w:tmpl w:val="0ED09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8046BF"/>
    <w:rsid w:val="00031B72"/>
    <w:rsid w:val="000F15B2"/>
    <w:rsid w:val="00111CB9"/>
    <w:rsid w:val="00116222"/>
    <w:rsid w:val="0027157F"/>
    <w:rsid w:val="00367999"/>
    <w:rsid w:val="00471D45"/>
    <w:rsid w:val="00487B08"/>
    <w:rsid w:val="004C13F8"/>
    <w:rsid w:val="005531DA"/>
    <w:rsid w:val="0056085E"/>
    <w:rsid w:val="005642FD"/>
    <w:rsid w:val="00582B38"/>
    <w:rsid w:val="005A2606"/>
    <w:rsid w:val="006465CD"/>
    <w:rsid w:val="00656F0B"/>
    <w:rsid w:val="006718E8"/>
    <w:rsid w:val="006C37C1"/>
    <w:rsid w:val="006F0BFE"/>
    <w:rsid w:val="007049C6"/>
    <w:rsid w:val="00741A4E"/>
    <w:rsid w:val="008046BF"/>
    <w:rsid w:val="00862063"/>
    <w:rsid w:val="008739C5"/>
    <w:rsid w:val="008C465B"/>
    <w:rsid w:val="008D423F"/>
    <w:rsid w:val="00915826"/>
    <w:rsid w:val="009227F5"/>
    <w:rsid w:val="009745DC"/>
    <w:rsid w:val="009C076F"/>
    <w:rsid w:val="009C5BEF"/>
    <w:rsid w:val="00A23F26"/>
    <w:rsid w:val="00A34A2F"/>
    <w:rsid w:val="00A60C96"/>
    <w:rsid w:val="00A95676"/>
    <w:rsid w:val="00AB54A2"/>
    <w:rsid w:val="00AE700A"/>
    <w:rsid w:val="00AF5DBD"/>
    <w:rsid w:val="00B227B2"/>
    <w:rsid w:val="00B2648E"/>
    <w:rsid w:val="00BD5C6B"/>
    <w:rsid w:val="00C17873"/>
    <w:rsid w:val="00CA32BD"/>
    <w:rsid w:val="00D7411E"/>
    <w:rsid w:val="00D97874"/>
    <w:rsid w:val="00DB2AED"/>
    <w:rsid w:val="00DF2808"/>
    <w:rsid w:val="00E14AB2"/>
    <w:rsid w:val="00E20CA0"/>
    <w:rsid w:val="00E22E2A"/>
    <w:rsid w:val="00E3313D"/>
    <w:rsid w:val="00F12CD5"/>
    <w:rsid w:val="00F12DA4"/>
    <w:rsid w:val="00F328BD"/>
    <w:rsid w:val="00F403C8"/>
    <w:rsid w:val="00F61B61"/>
    <w:rsid w:val="00FE777E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6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777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956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4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wissmodel.expasy.org/interactive" TargetMode="External"/><Relationship Id="rId5" Type="http://schemas.openxmlformats.org/officeDocument/2006/relationships/hyperlink" Target="https://blast.ncbi.nlm.nih.gov/Blast.cgi?PROGRAM=blastn&amp;BLAST_PROGRAMS=megaBlast&amp;PAGE_TYPE=BlastSearch&amp;SHOW_DEFAULTS=on&amp;LINK_LOC=blast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</dc:creator>
  <cp:lastModifiedBy>Shared</cp:lastModifiedBy>
  <cp:revision>2</cp:revision>
  <cp:lastPrinted>2014-04-20T21:57:00Z</cp:lastPrinted>
  <dcterms:created xsi:type="dcterms:W3CDTF">2017-06-23T23:00:00Z</dcterms:created>
  <dcterms:modified xsi:type="dcterms:W3CDTF">2017-06-23T23:00:00Z</dcterms:modified>
</cp:coreProperties>
</file>